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2E" w:rsidRDefault="00531B2E" w:rsidP="00531B2E">
      <w:r>
        <w:t>Das Außenministerium hält die Reisehinweise vom 14. März aufrecht</w:t>
      </w:r>
    </w:p>
    <w:p w:rsidR="00531B2E" w:rsidRDefault="00531B2E" w:rsidP="00531B2E"/>
    <w:p w:rsidR="00531B2E" w:rsidRDefault="00531B2E" w:rsidP="00531B2E">
      <w:r>
        <w:t>Pressemitteilung | Datum: 03/04/2020</w:t>
      </w:r>
    </w:p>
    <w:p w:rsidR="00531B2E" w:rsidRDefault="00531B2E" w:rsidP="00531B2E"/>
    <w:p w:rsidR="00531B2E" w:rsidRDefault="00531B2E" w:rsidP="00531B2E">
      <w:r>
        <w:t>Das Außenministerium behält die am 14. März herausgegebenen Reisehinweise bei und warnt vor nicht wesentlichen Reisen in alle Länder. Der Grund ist die zunehmende internationale Verbreitung des Coronavirus und die unvorhersehbare und schwierige Situation vieler Reisender. Dieser Reisehinweis bleibt bis auf Weiteres in Kraft.</w:t>
      </w:r>
    </w:p>
    <w:p w:rsidR="00531B2E" w:rsidRDefault="00531B2E" w:rsidP="00531B2E">
      <w:r>
        <w:t>Der Reisehinweis wurde am 14. März als außergewöhnliche Maßnahme zum Schutz von Leben und Gesundheit in einer Situation der schnellen Übertragung von Coronaviren eingeführt. Weltweit auferlegte Beschränkungen haben für norwegische Reisende unvorhersehbare und schwierige Umstände geschaffen.</w:t>
      </w:r>
    </w:p>
    <w:p w:rsidR="00531B2E" w:rsidRDefault="00531B2E" w:rsidP="00531B2E">
      <w:r>
        <w:t>„Wir befinden uns immer noch in einer ernsten, unvorhersehbaren Situation. Die Zahl der Coronavirus-Infektionen nimmt in allen Teilen der Welt zu. Die meisten Länder haben Reisebeschränkungen und Quarantäneregeln eingeführt. Die Grenzen wurden geschlossen und sehr strenge Luftverkehrsbeschränkungen eingeführt. Das Zeitfenster für die Heimreise schließt sich. Wir raten daher von allen internationalen Reisen ab, die bis auf weiteres nicht unbedingt erforderlich sind “, sagte Außenministerin Ine Eriksen Søreide.</w:t>
      </w:r>
    </w:p>
    <w:p w:rsidR="00531B2E" w:rsidRDefault="00531B2E" w:rsidP="00531B2E">
      <w:r>
        <w:t>Viele Norweger haben es geschafft, nach Hause zu kommen, seit die Situation eingetreten ist - sowohl allein als auch mit Hilfe des Außenministeriums. Die Rückkehr nach Norwegen wird immer schwieriger. Wer nach Norwegen zurückkehren möchte und dennoch die Möglichkeit hat, kommerzielle Strecken zu nutzen, muss dies jetzt tun.</w:t>
      </w:r>
    </w:p>
    <w:p w:rsidR="00531B2E" w:rsidRDefault="00531B2E" w:rsidP="00531B2E">
      <w:r>
        <w:t>Norwegen arbeitet eng und effektiv mit den nordischen Ländern und anderen Ländern in Europa zusammen, um Flüge von Orten aus zu arrangieren, an denen Reisebeschränkungen das Abfliegen mit Verkehrsflugzeugen fast unmöglich machen. Die Organisation solcher Flüge ist aufgrund der Beschränkungen, die viele Länder in Kraft gesetzt haben, eine große Herausforderung, und für viele Reisende wird die Rückkehr nach Norwegen einige Zeit in Anspruch nehmen. Es gibt auch keine Garantie dafür, dass Heimreisen aus allen Ländern arrangiert werden können, in denen Bedarf besteht.</w:t>
      </w:r>
    </w:p>
    <w:p w:rsidR="00531B2E" w:rsidRDefault="00531B2E" w:rsidP="00531B2E">
      <w:r>
        <w:t>Sobald ein Flug bestätigt wurde, informiert das Außenministerium Reisende, die sich unter www.reiseregistrering.no registriert haben, über die Buchung von Tickets. Passagiere zahlen für ihre eigenen Reisen und müssen ihre eigenen Reisevorbereitungen nach Norwegen treffen.</w:t>
      </w:r>
    </w:p>
    <w:p w:rsidR="00531B2E" w:rsidRDefault="00531B2E" w:rsidP="00531B2E">
      <w:r>
        <w:t>„Die Möglichkeiten des Außenministeriums, Norwegern zu helfen, nach Hause zu kommen, werden immer eingeschränkter, da weitere Länder Beschränkungen auferlegen und Grenzen schließen. Infolgedessen muss sich eine beträchtliche Anzahl norwegischer Reisender im Ausland darauf vorbereiten, in dem Land zu bleiben, in dem sie sich befinden, bis es wieder möglich ist, wieder zu reisen “, sagte Eriksen Søreide.</w:t>
      </w:r>
    </w:p>
    <w:p w:rsidR="00531B2E" w:rsidRDefault="00531B2E" w:rsidP="00531B2E">
      <w:r>
        <w:t xml:space="preserve">Wenn eine Rückkehr nach Hause jetzt nicht mehr möglich ist, müssen sich Reisende an ihre Versicherungsgesellschaft wenden, da ihr Auslandsaufenthalt länger als geplant dauert. Das Außenministerium wird Ratschläge, Informationen und Anleitungen für reisende norwegische Staatsbürger geben, die außerhalb Norwegens bleiben müssen, bis sich die Situation ändert und </w:t>
      </w:r>
      <w:r>
        <w:lastRenderedPageBreak/>
        <w:t>Reisen wieder möglich werden. Wo immer sie sich befinden, fordern wir alle Reisenden auf, den Ratschlägen und Anforderungen der örtlichen Behörden zu folgen.</w:t>
      </w:r>
    </w:p>
    <w:p w:rsidR="00531B2E" w:rsidRDefault="00531B2E" w:rsidP="00531B2E">
      <w:r>
        <w:t>Wir bitten sie außerdem, sich unter www.reiseregistrering.no zu registrieren und ihren Aufenthaltsort und die geplanten Abflugdaten zu aktualisieren. Alle, die nach Hause zurückgekehrt sind, müssen ihre Registrierung nach der Rückkehr löschen.</w:t>
      </w:r>
    </w:p>
    <w:p w:rsidR="00531B2E" w:rsidRDefault="00531B2E" w:rsidP="00531B2E">
      <w:r>
        <w:t>Norwegische Staatsangehörige, die trotz dieses klaren Reisehinweises jetzt in andere Länder reisen, dürfen nicht erwarten, dass das Außenministerium konsularische Unterstützung erhält, um nach Norwegen zurückzukehren.</w:t>
      </w:r>
    </w:p>
    <w:p w:rsidR="00531B2E" w:rsidRDefault="00531B2E" w:rsidP="00531B2E">
      <w:r>
        <w:t>Bestehende Reisehinweise bleiben für Länder und Regionen in Kraft, in die das Außenministerium bereits vom Reisen abgeraten hat.</w:t>
      </w:r>
    </w:p>
    <w:p w:rsidR="00531B2E" w:rsidRDefault="00531B2E" w:rsidP="00531B2E">
      <w:r>
        <w:t>Ministerium für Auswärtige Angelegenheiten</w:t>
      </w:r>
    </w:p>
    <w:p w:rsidR="00531B2E" w:rsidRDefault="00531B2E" w:rsidP="00531B2E">
      <w:r>
        <w:t xml:space="preserve">Thema </w:t>
      </w:r>
      <w:r>
        <w:t>:</w:t>
      </w:r>
      <w:r>
        <w:t xml:space="preserve"> Die Coronavirus-Situation</w:t>
      </w:r>
      <w:r>
        <w:t xml:space="preserve"> </w:t>
      </w:r>
      <w:r>
        <w:t>verbunden</w:t>
      </w:r>
      <w:r>
        <w:t xml:space="preserve"> mit  </w:t>
      </w:r>
      <w:r>
        <w:t>Informationen zu Reisen und Coronavirus</w:t>
      </w:r>
      <w:r>
        <w:t>.</w:t>
      </w:r>
    </w:p>
    <w:p w:rsidR="00531B2E" w:rsidRDefault="00531B2E" w:rsidP="00531B2E">
      <w:r>
        <w:t xml:space="preserve"> Das Außenministerium rät von nicht wesentlichen Reisen in alle Länder ab</w:t>
      </w:r>
      <w:r>
        <w:t>.</w:t>
      </w:r>
    </w:p>
    <w:p w:rsidR="00531B2E" w:rsidRDefault="00531B2E" w:rsidP="00531B2E"/>
    <w:p w:rsidR="00531B2E" w:rsidRDefault="00531B2E" w:rsidP="00531B2E">
      <w:r>
        <w:t>Quelle:</w:t>
      </w:r>
    </w:p>
    <w:p w:rsidR="00531B2E" w:rsidRPr="00531B2E" w:rsidRDefault="00531B2E" w:rsidP="00531B2E">
      <w:pPr>
        <w:rPr>
          <w:lang w:val="en-US"/>
        </w:rPr>
      </w:pPr>
      <w:r w:rsidRPr="00531B2E">
        <w:rPr>
          <w:lang w:val="en-US"/>
        </w:rPr>
        <w:t>Government.no</w:t>
      </w:r>
    </w:p>
    <w:p w:rsidR="00531B2E" w:rsidRPr="00531B2E" w:rsidRDefault="00531B2E" w:rsidP="00531B2E">
      <w:pPr>
        <w:rPr>
          <w:lang w:val="en-US"/>
        </w:rPr>
      </w:pPr>
      <w:r w:rsidRPr="00531B2E">
        <w:rPr>
          <w:lang w:val="en-US"/>
        </w:rPr>
        <w:t>Ministry of Foreign Affairs</w:t>
      </w:r>
    </w:p>
    <w:p w:rsidR="00531B2E" w:rsidRPr="00531B2E" w:rsidRDefault="00531B2E" w:rsidP="00531B2E">
      <w:pPr>
        <w:rPr>
          <w:lang w:val="en-US"/>
        </w:rPr>
      </w:pPr>
      <w:r>
        <w:rPr>
          <w:lang w:val="en-US"/>
        </w:rPr>
        <w:t>03.04.2020</w:t>
      </w:r>
    </w:p>
    <w:p w:rsidR="001C1220" w:rsidRPr="00531B2E" w:rsidRDefault="00531B2E">
      <w:pPr>
        <w:rPr>
          <w:lang w:val="en-US"/>
        </w:rPr>
      </w:pPr>
    </w:p>
    <w:sectPr w:rsidR="001C1220" w:rsidRPr="00531B2E" w:rsidSect="002E34F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compat/>
  <w:rsids>
    <w:rsidRoot w:val="00531B2E"/>
    <w:rsid w:val="00003433"/>
    <w:rsid w:val="002E34F9"/>
    <w:rsid w:val="00304438"/>
    <w:rsid w:val="00531B2E"/>
    <w:rsid w:val="005D2D78"/>
    <w:rsid w:val="008B60DB"/>
    <w:rsid w:val="009D53E0"/>
    <w:rsid w:val="00F6106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34F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18629268">
      <w:bodyDiv w:val="1"/>
      <w:marLeft w:val="0"/>
      <w:marRight w:val="0"/>
      <w:marTop w:val="0"/>
      <w:marBottom w:val="0"/>
      <w:divBdr>
        <w:top w:val="none" w:sz="0" w:space="0" w:color="auto"/>
        <w:left w:val="none" w:sz="0" w:space="0" w:color="auto"/>
        <w:bottom w:val="none" w:sz="0" w:space="0" w:color="auto"/>
        <w:right w:val="none" w:sz="0" w:space="0" w:color="auto"/>
      </w:divBdr>
      <w:divsChild>
        <w:div w:id="1283536425">
          <w:marLeft w:val="0"/>
          <w:marRight w:val="0"/>
          <w:marTop w:val="0"/>
          <w:marBottom w:val="0"/>
          <w:divBdr>
            <w:top w:val="none" w:sz="0" w:space="0" w:color="auto"/>
            <w:left w:val="none" w:sz="0" w:space="0" w:color="auto"/>
            <w:bottom w:val="none" w:sz="0" w:space="0" w:color="auto"/>
            <w:right w:val="none" w:sz="0" w:space="0" w:color="auto"/>
          </w:divBdr>
        </w:div>
      </w:divsChild>
    </w:div>
    <w:div w:id="1968471044">
      <w:bodyDiv w:val="1"/>
      <w:marLeft w:val="0"/>
      <w:marRight w:val="0"/>
      <w:marTop w:val="0"/>
      <w:marBottom w:val="0"/>
      <w:divBdr>
        <w:top w:val="none" w:sz="0" w:space="0" w:color="auto"/>
        <w:left w:val="none" w:sz="0" w:space="0" w:color="auto"/>
        <w:bottom w:val="none" w:sz="0" w:space="0" w:color="auto"/>
        <w:right w:val="none" w:sz="0" w:space="0" w:color="auto"/>
      </w:divBdr>
      <w:divsChild>
        <w:div w:id="4216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3623</Characters>
  <Application>Microsoft Office Word</Application>
  <DocSecurity>0</DocSecurity>
  <Lines>30</Lines>
  <Paragraphs>8</Paragraphs>
  <ScaleCrop>false</ScaleCrop>
  <Company>Hewlett-Packard</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Moppel</dc:creator>
  <cp:lastModifiedBy>Moppel</cp:lastModifiedBy>
  <cp:revision>2</cp:revision>
  <dcterms:created xsi:type="dcterms:W3CDTF">2020-04-03T13:22:00Z</dcterms:created>
  <dcterms:modified xsi:type="dcterms:W3CDTF">2020-04-03T13:28:00Z</dcterms:modified>
</cp:coreProperties>
</file>